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15" w:type="dxa"/>
        <w:jc w:val="start"/>
        <w:tblInd w:w="76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4425"/>
        <w:gridCol w:w="2835"/>
        <w:gridCol w:w="2355"/>
      </w:tblGrid>
      <w:tr>
        <w:trPr>
          <w:trHeight w:val="1017" w:hRule="atLeast"/>
        </w:trPr>
        <w:tc>
          <w:tcPr>
            <w:tcW w:w="4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ks . dr hab. Leszek Adamowicz, prof. KUL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Cs/>
                <w:color w:val="0000FF"/>
                <w:sz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2"/>
              </w:rPr>
            </w:pPr>
            <w:r>
              <w:rPr>
                <w:color w:val="0000FF"/>
              </w:rPr>
              <w:t>leszek.adamowicz@kul.pl</w:t>
            </w:r>
          </w:p>
        </w:tc>
        <w:tc>
          <w:tcPr>
            <w:tcW w:w="23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 mail z 27.05.2025 r.</w:t>
            </w:r>
          </w:p>
        </w:tc>
      </w:tr>
      <w:tr>
        <w:trPr>
          <w:trHeight w:val="1017" w:hRule="atLeast"/>
        </w:trPr>
        <w:tc>
          <w:tcPr>
            <w:tcW w:w="4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dr hab. Lidia Fiejdasz-Buczek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Cs/>
                <w:color w:val="0000FF"/>
                <w:sz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2"/>
              </w:rPr>
            </w:pPr>
            <w:r>
              <w:rPr>
                <w:rFonts w:ascii="Calibri" w:hAnsi="Calibri"/>
                <w:color w:val="0000FF"/>
                <w:sz w:val="22"/>
              </w:rPr>
              <w:t>lidia.fiejdasz-buczek@kul.pl</w:t>
            </w:r>
          </w:p>
        </w:tc>
        <w:tc>
          <w:tcPr>
            <w:tcW w:w="23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 mail z 27.05.2025 r.</w:t>
            </w:r>
          </w:p>
        </w:tc>
      </w:tr>
      <w:tr>
        <w:trPr/>
        <w:tc>
          <w:tcPr>
            <w:tcW w:w="4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ks . dr hab. Paweł Kaleta, prof. KUL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rFonts w:ascii="Calibri" w:hAnsi="Calibri"/>
                <w:color w:val="0000FF"/>
                <w:sz w:val="22"/>
              </w:rPr>
              <w:t>pawel.kaleta@kul.pl</w:t>
            </w:r>
          </w:p>
        </w:tc>
        <w:tc>
          <w:tcPr>
            <w:tcW w:w="23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 mail z 27.05.2025 r.</w:t>
            </w:r>
          </w:p>
        </w:tc>
      </w:tr>
      <w:tr>
        <w:trPr/>
        <w:tc>
          <w:tcPr>
            <w:tcW w:w="4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ks . dr hab. Krzysztof Mikołajczuk, prof. KUL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Cs/>
                <w:color w:val="0000FF"/>
                <w:sz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2"/>
              </w:rPr>
            </w:pPr>
            <w:r>
              <w:rPr>
                <w:rFonts w:ascii="Calibri" w:hAnsi="Calibri"/>
                <w:color w:val="0000FF"/>
                <w:sz w:val="22"/>
              </w:rPr>
              <w:t>krzysztof.mikolajczuk@kul.pl</w:t>
            </w:r>
          </w:p>
        </w:tc>
        <w:tc>
          <w:tcPr>
            <w:tcW w:w="23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 mail z 28.05.2025 r.</w:t>
            </w:r>
          </w:p>
        </w:tc>
      </w:tr>
      <w:tr>
        <w:trPr/>
        <w:tc>
          <w:tcPr>
            <w:tcW w:w="4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ks. prof. dr hab. Mirosław Sitarz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2"/>
              </w:rPr>
            </w:pPr>
            <w:r>
              <w:rPr>
                <w:rFonts w:ascii="Calibri" w:hAnsi="Calibri"/>
                <w:color w:val="0000FF"/>
                <w:sz w:val="22"/>
              </w:rPr>
              <w:t>miroslaw.sitarz@kul.pl</w:t>
            </w:r>
          </w:p>
        </w:tc>
        <w:tc>
          <w:tcPr>
            <w:tcW w:w="23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Potwierdzenie, rozmowa telefoniczna z 28.05.2025 r.</w:t>
            </w:r>
          </w:p>
        </w:tc>
      </w:tr>
      <w:tr>
        <w:trPr/>
        <w:tc>
          <w:tcPr>
            <w:tcW w:w="44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dr hab. Anna Słowikowska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Cs/>
                <w:color w:val="0000FF"/>
                <w:sz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</w:rPr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00FF"/>
                <w:sz w:val="22"/>
              </w:rPr>
            </w:pPr>
            <w:r>
              <w:rPr>
                <w:rFonts w:ascii="Calibri" w:hAnsi="Calibri"/>
                <w:color w:val="0000FF"/>
                <w:sz w:val="22"/>
              </w:rPr>
              <w:t>anna.slowikowska@kul.p</w:t>
            </w:r>
          </w:p>
        </w:tc>
        <w:tc>
          <w:tcPr>
            <w:tcW w:w="23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Potwierdzenie mail z 28.05.2025 r.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Cs/>
      </w:rPr>
    </w:pPr>
    <w:r>
      <w:rPr>
        <w:b/>
        <w:bCs/>
      </w:rPr>
      <w:t>Kandydaci na Promotorów w dyscyplinie Prawo Kanoniczne oferta 2025/2026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LibreOffice/7.5.6.2$Windows_X86_64 LibreOffice_project/f654817fb68d6d4600d7d2f6b647e47729f55f15</Application>
  <AppVersion>15.0000</AppVersion>
  <Pages>1</Pages>
  <Words>84</Words>
  <Characters>576</Characters>
  <CharactersWithSpaces>642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2025-05-20T12:55:37Z</dcterms:created>
  <dc:creator/>
  <dc:description/>
  <dc:language>pl-PL</dc:language>
  <cp:lastModifiedBy/>
  <dcterms:modified xsi:type="dcterms:W3CDTF">2025-05-29T08:47:32Z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